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7464" w14:textId="0CE38BB8" w:rsidR="000B23A3" w:rsidRPr="00C711F6" w:rsidRDefault="009A5C8C" w:rsidP="004467B2">
      <w:pPr>
        <w:rPr>
          <w:b/>
          <w:bCs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5F9BACD" wp14:editId="7D9A5F79">
            <wp:simplePos x="0" y="0"/>
            <wp:positionH relativeFrom="column">
              <wp:posOffset>5229225</wp:posOffset>
            </wp:positionH>
            <wp:positionV relativeFrom="page">
              <wp:posOffset>-133350</wp:posOffset>
            </wp:positionV>
            <wp:extent cx="1599565" cy="1599565"/>
            <wp:effectExtent l="0" t="0" r="635" b="635"/>
            <wp:wrapThrough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hrough>
            <wp:docPr id="136994628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46288" name="Picture 1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CFD">
        <w:rPr>
          <w:b/>
          <w:bCs/>
          <w:u w:val="single"/>
        </w:rPr>
        <w:t>Board</w:t>
      </w:r>
      <w:r w:rsidR="000B23A3" w:rsidRPr="00C711F6">
        <w:rPr>
          <w:b/>
          <w:bCs/>
          <w:u w:val="single"/>
        </w:rPr>
        <w:t xml:space="preserve"> Recruitmen</w:t>
      </w:r>
      <w:r w:rsidR="009A5C15" w:rsidRPr="00C711F6">
        <w:rPr>
          <w:b/>
          <w:bCs/>
          <w:u w:val="single"/>
        </w:rPr>
        <w:t>t</w:t>
      </w:r>
    </w:p>
    <w:p w14:paraId="690F7366" w14:textId="67561F37" w:rsidR="004467B2" w:rsidRPr="004467B2" w:rsidRDefault="004467B2" w:rsidP="004467B2">
      <w:r w:rsidRPr="004467B2">
        <w:t>Founded in 20</w:t>
      </w:r>
      <w:r w:rsidR="000B23A3">
        <w:t>22</w:t>
      </w:r>
      <w:r w:rsidRPr="004467B2">
        <w:t xml:space="preserve">, </w:t>
      </w:r>
      <w:r w:rsidR="000B23A3">
        <w:t xml:space="preserve">PDEVV Hub Inc </w:t>
      </w:r>
      <w:r w:rsidR="009A5C15" w:rsidRPr="009A5C15">
        <w:t>is dedicated to raising support and awareness for Parkinson’s Disease in the Tri-state area, as well as providing resources about Parkinson’s Disease (“PD”)</w:t>
      </w:r>
      <w:r w:rsidR="000B23A3">
        <w:t>.  The Board of Director’s is composed of</w:t>
      </w:r>
      <w:r w:rsidRPr="004467B2">
        <w:t xml:space="preserve"> local community leaders</w:t>
      </w:r>
      <w:r w:rsidR="009A5C15">
        <w:t xml:space="preserve"> and</w:t>
      </w:r>
      <w:r w:rsidRPr="004467B2">
        <w:t xml:space="preserve"> volunteers</w:t>
      </w:r>
      <w:r w:rsidR="00EE0E45">
        <w:t xml:space="preserve"> who s</w:t>
      </w:r>
      <w:r w:rsidRPr="004467B2">
        <w:t>peak with individuals and families</w:t>
      </w:r>
      <w:r w:rsidR="00EE0E45">
        <w:t>,</w:t>
      </w:r>
      <w:r w:rsidRPr="004467B2">
        <w:t xml:space="preserve"> present at </w:t>
      </w:r>
      <w:r w:rsidR="00AB188C">
        <w:t>local businesses</w:t>
      </w:r>
      <w:r w:rsidRPr="004467B2">
        <w:t>, shar</w:t>
      </w:r>
      <w:r w:rsidR="00EE0E45">
        <w:t>e</w:t>
      </w:r>
      <w:r w:rsidRPr="004467B2">
        <w:t xml:space="preserve"> resources through exhibit tables, and </w:t>
      </w:r>
      <w:r w:rsidR="009A5C15">
        <w:t>provid</w:t>
      </w:r>
      <w:r w:rsidR="00EE0E45">
        <w:t>e</w:t>
      </w:r>
      <w:r w:rsidR="009A5C15">
        <w:t xml:space="preserve"> resources to </w:t>
      </w:r>
      <w:r w:rsidRPr="004467B2">
        <w:t xml:space="preserve">local </w:t>
      </w:r>
      <w:r w:rsidR="009A5C15">
        <w:t>medical offices</w:t>
      </w:r>
      <w:r w:rsidR="00EE0E45">
        <w:t xml:space="preserve"> about </w:t>
      </w:r>
      <w:r w:rsidR="00446B14">
        <w:t>all the opportunities to exercise and encourage those l</w:t>
      </w:r>
      <w:r w:rsidR="00EE0E45">
        <w:t>iv</w:t>
      </w:r>
      <w:r w:rsidR="00446B14">
        <w:t>ing</w:t>
      </w:r>
      <w:r w:rsidR="00EE0E45">
        <w:t xml:space="preserve"> </w:t>
      </w:r>
      <w:r w:rsidR="00EE0E45" w:rsidRPr="004467B2">
        <w:t xml:space="preserve">with </w:t>
      </w:r>
      <w:r w:rsidR="00446B14">
        <w:t xml:space="preserve">a </w:t>
      </w:r>
      <w:r w:rsidR="00EE0E45" w:rsidRPr="004467B2">
        <w:t xml:space="preserve">Parkinson’s </w:t>
      </w:r>
      <w:r w:rsidR="00446B14">
        <w:t>diagnosis in our tri-state area</w:t>
      </w:r>
      <w:r w:rsidR="00EE0E45">
        <w:t>.</w:t>
      </w:r>
    </w:p>
    <w:p w14:paraId="699FCADF" w14:textId="7693F684" w:rsidR="004467B2" w:rsidRPr="004467B2" w:rsidRDefault="004467B2" w:rsidP="004467B2">
      <w:r w:rsidRPr="004467B2">
        <w:rPr>
          <w:b/>
          <w:bCs/>
          <w:i/>
          <w:iCs/>
        </w:rPr>
        <w:t>You or someone you know might be a</w:t>
      </w:r>
      <w:r w:rsidR="00AB188C">
        <w:rPr>
          <w:b/>
          <w:bCs/>
          <w:i/>
          <w:iCs/>
        </w:rPr>
        <w:t>n eligible candidate</w:t>
      </w:r>
      <w:r w:rsidRPr="004467B2">
        <w:rPr>
          <w:b/>
          <w:bCs/>
          <w:i/>
          <w:iCs/>
        </w:rPr>
        <w:t xml:space="preserve"> if…</w:t>
      </w:r>
    </w:p>
    <w:p w14:paraId="60360F7F" w14:textId="28354F36" w:rsidR="004467B2" w:rsidRDefault="004467B2" w:rsidP="00591611">
      <w:pPr>
        <w:numPr>
          <w:ilvl w:val="0"/>
          <w:numId w:val="1"/>
        </w:numPr>
      </w:pPr>
      <w:r w:rsidRPr="004467B2">
        <w:t xml:space="preserve">You are active in </w:t>
      </w:r>
      <w:r w:rsidR="00AB188C">
        <w:t>the</w:t>
      </w:r>
      <w:r w:rsidRPr="004467B2">
        <w:t xml:space="preserve"> community and are drawn to do more</w:t>
      </w:r>
    </w:p>
    <w:p w14:paraId="51706075" w14:textId="7A46002B" w:rsidR="00AB188C" w:rsidRDefault="00AB188C" w:rsidP="00591611">
      <w:pPr>
        <w:numPr>
          <w:ilvl w:val="0"/>
          <w:numId w:val="1"/>
        </w:numPr>
      </w:pPr>
      <w:r>
        <w:t>You are a leader in our community and have non-profit board experience</w:t>
      </w:r>
    </w:p>
    <w:p w14:paraId="436D8392" w14:textId="0F9360FD" w:rsidR="009A5C15" w:rsidRPr="004467B2" w:rsidRDefault="009A5C15" w:rsidP="009A5C15">
      <w:pPr>
        <w:numPr>
          <w:ilvl w:val="0"/>
          <w:numId w:val="1"/>
        </w:numPr>
      </w:pPr>
      <w:r w:rsidRPr="004467B2">
        <w:t xml:space="preserve">You are a person living with Parkinson’s, care partner or wellness professional passionate about our mission to help people with Parkinson’s </w:t>
      </w:r>
      <w:r>
        <w:t>learn about the resources available in our communities of Evansville, Indiana and Henderson, Kentucky.</w:t>
      </w:r>
    </w:p>
    <w:p w14:paraId="4B0B481B" w14:textId="596571EA" w:rsidR="00C711F6" w:rsidRDefault="00C711F6" w:rsidP="00C711F6">
      <w:pPr>
        <w:rPr>
          <w:b/>
          <w:bCs/>
        </w:rPr>
      </w:pPr>
      <w:r w:rsidRPr="00BF4F2B">
        <w:rPr>
          <w:b/>
          <w:bCs/>
        </w:rPr>
        <w:t>Serve as a Board</w:t>
      </w:r>
      <w:r>
        <w:rPr>
          <w:b/>
          <w:bCs/>
        </w:rPr>
        <w:t xml:space="preserve"> Member</w:t>
      </w:r>
    </w:p>
    <w:p w14:paraId="2B8BC06B" w14:textId="6FE93425" w:rsidR="009A5C8C" w:rsidRPr="00A21CFD" w:rsidRDefault="00C711F6" w:rsidP="00A21CFD">
      <w:pPr>
        <w:pStyle w:val="ListParagraph"/>
        <w:numPr>
          <w:ilvl w:val="0"/>
          <w:numId w:val="7"/>
        </w:numPr>
      </w:pPr>
      <w:r w:rsidRPr="004467B2">
        <w:t xml:space="preserve">The Nominating Committee is inviting applications from </w:t>
      </w:r>
      <w:proofErr w:type="gramStart"/>
      <w:r w:rsidRPr="004467B2">
        <w:t>persons</w:t>
      </w:r>
      <w:proofErr w:type="gramEnd"/>
      <w:r w:rsidRPr="004467B2">
        <w:t xml:space="preserve"> interested in being considered for the role of P</w:t>
      </w:r>
      <w:r>
        <w:t xml:space="preserve">DEVV Hub </w:t>
      </w:r>
      <w:r w:rsidRPr="004467B2">
        <w:t>Board Director. There are three (3) Board Director vacancies to be filled, each for a t</w:t>
      </w:r>
      <w:r>
        <w:t>wo</w:t>
      </w:r>
      <w:r w:rsidRPr="004467B2">
        <w:t xml:space="preserve"> (</w:t>
      </w:r>
      <w:r>
        <w:t>2</w:t>
      </w:r>
      <w:r w:rsidRPr="004467B2">
        <w:t>) year term (202</w:t>
      </w:r>
      <w:r>
        <w:t>5</w:t>
      </w:r>
      <w:r w:rsidRPr="004467B2">
        <w:t xml:space="preserve"> – 2027).</w:t>
      </w:r>
    </w:p>
    <w:p w14:paraId="3C481CAB" w14:textId="4510AB63" w:rsidR="00C711F6" w:rsidRPr="00C711F6" w:rsidRDefault="00C711F6" w:rsidP="00C711F6">
      <w:pPr>
        <w:rPr>
          <w:b/>
          <w:bCs/>
        </w:rPr>
      </w:pPr>
      <w:r>
        <w:rPr>
          <w:b/>
          <w:bCs/>
        </w:rPr>
        <w:t>Time Commitment</w:t>
      </w:r>
    </w:p>
    <w:p w14:paraId="1FB8BA38" w14:textId="77777777" w:rsidR="009A5C8C" w:rsidRDefault="009A5C8C" w:rsidP="009A5C8C">
      <w:pPr>
        <w:numPr>
          <w:ilvl w:val="0"/>
          <w:numId w:val="15"/>
        </w:numPr>
      </w:pPr>
      <w:r>
        <w:t xml:space="preserve">Attend in-person two-hour board </w:t>
      </w:r>
      <w:proofErr w:type="gramStart"/>
      <w:r>
        <w:t>meeting</w:t>
      </w:r>
      <w:proofErr w:type="gramEnd"/>
      <w:r>
        <w:t xml:space="preserve"> four times per year (Jan, Apr, Jul, Oct)</w:t>
      </w:r>
    </w:p>
    <w:p w14:paraId="0CCCB79C" w14:textId="77777777" w:rsidR="009A5C8C" w:rsidRPr="00B64A28" w:rsidRDefault="009A5C8C" w:rsidP="009A5C8C">
      <w:pPr>
        <w:numPr>
          <w:ilvl w:val="0"/>
          <w:numId w:val="15"/>
        </w:numPr>
        <w:rPr>
          <w:b/>
          <w:bCs/>
        </w:rPr>
      </w:pPr>
      <w:r w:rsidRPr="004467B2">
        <w:t>Time to read and prepare for meetings (</w:t>
      </w:r>
      <w:r>
        <w:t>one-half</w:t>
      </w:r>
      <w:r w:rsidRPr="004467B2">
        <w:t xml:space="preserve"> hour per meeting)</w:t>
      </w:r>
    </w:p>
    <w:p w14:paraId="24AC972B" w14:textId="77777777" w:rsidR="009A5C8C" w:rsidRPr="00B64A28" w:rsidRDefault="009A5C8C" w:rsidP="009A5C8C">
      <w:pPr>
        <w:numPr>
          <w:ilvl w:val="0"/>
          <w:numId w:val="15"/>
        </w:numPr>
      </w:pPr>
      <w:r w:rsidRPr="00B64A28">
        <w:t>Participate in, help with</w:t>
      </w:r>
      <w:r>
        <w:t>,</w:t>
      </w:r>
      <w:r w:rsidRPr="00B64A28">
        <w:t xml:space="preserve"> and attend our two major annual events</w:t>
      </w:r>
    </w:p>
    <w:p w14:paraId="0C3008A4" w14:textId="77777777" w:rsidR="009A5C8C" w:rsidRPr="00B64A28" w:rsidRDefault="009A5C8C" w:rsidP="009A5C8C">
      <w:pPr>
        <w:ind w:left="720"/>
      </w:pPr>
      <w:r w:rsidRPr="00B64A28">
        <w:t xml:space="preserve">o </w:t>
      </w:r>
      <w:r w:rsidRPr="00B64A28">
        <w:rPr>
          <w:u w:val="single"/>
        </w:rPr>
        <w:t>Tulip Trot</w:t>
      </w:r>
      <w:r w:rsidRPr="00B64A28">
        <w:t xml:space="preserve"> – a walk/run to raise awareness and funding each spring</w:t>
      </w:r>
    </w:p>
    <w:p w14:paraId="29C84203" w14:textId="77777777" w:rsidR="009A5C8C" w:rsidRPr="00B64A28" w:rsidRDefault="009A5C8C" w:rsidP="009A5C8C">
      <w:pPr>
        <w:ind w:left="720"/>
      </w:pPr>
      <w:r w:rsidRPr="00B64A28">
        <w:t xml:space="preserve">o </w:t>
      </w:r>
      <w:r w:rsidRPr="00B64A28">
        <w:rPr>
          <w:u w:val="single"/>
        </w:rPr>
        <w:t>Symposium</w:t>
      </w:r>
      <w:r w:rsidRPr="00B64A28">
        <w:t xml:space="preserve"> – a full-day event for patients and caregivers to provide health and</w:t>
      </w:r>
      <w:r>
        <w:t xml:space="preserve"> </w:t>
      </w:r>
      <w:r w:rsidRPr="00B64A28">
        <w:t>lifestyle information to help them on their Parkinson’s journey</w:t>
      </w:r>
    </w:p>
    <w:p w14:paraId="66DA5997" w14:textId="650F5EBE" w:rsidR="004467B2" w:rsidRPr="00EE0E45" w:rsidRDefault="004467B2" w:rsidP="00EE0E45">
      <w:pPr>
        <w:rPr>
          <w:b/>
          <w:bCs/>
        </w:rPr>
      </w:pPr>
      <w:r w:rsidRPr="00EE0E45">
        <w:rPr>
          <w:b/>
          <w:bCs/>
        </w:rPr>
        <w:t>Selection Process</w:t>
      </w:r>
    </w:p>
    <w:p w14:paraId="61ABD9F5" w14:textId="0A064B9A" w:rsidR="004467B2" w:rsidRPr="004467B2" w:rsidRDefault="004467B2" w:rsidP="004467B2">
      <w:pPr>
        <w:numPr>
          <w:ilvl w:val="0"/>
          <w:numId w:val="13"/>
        </w:numPr>
      </w:pPr>
      <w:r w:rsidRPr="004467B2">
        <w:t xml:space="preserve">All applicants must submit a </w:t>
      </w:r>
      <w:r w:rsidRPr="00C711F6">
        <w:rPr>
          <w:b/>
          <w:bCs/>
          <w:u w:val="single"/>
        </w:rPr>
        <w:t>letter of interest</w:t>
      </w:r>
      <w:r w:rsidRPr="004467B2">
        <w:t xml:space="preserve"> </w:t>
      </w:r>
      <w:r w:rsidR="00C711F6">
        <w:t xml:space="preserve">describing why they are interested in serving </w:t>
      </w:r>
      <w:r w:rsidRPr="004467B2">
        <w:t xml:space="preserve">&amp; </w:t>
      </w:r>
      <w:r w:rsidR="009A5C8C">
        <w:t xml:space="preserve">a </w:t>
      </w:r>
      <w:r w:rsidRPr="00C711F6">
        <w:rPr>
          <w:b/>
          <w:bCs/>
          <w:u w:val="single"/>
        </w:rPr>
        <w:t>resume</w:t>
      </w:r>
      <w:r w:rsidRPr="004467B2">
        <w:t xml:space="preserve"> by </w:t>
      </w:r>
      <w:r w:rsidR="00A21CFD" w:rsidRPr="00A21CFD">
        <w:rPr>
          <w:b/>
          <w:bCs/>
        </w:rPr>
        <w:t>Ju</w:t>
      </w:r>
      <w:r w:rsidR="00A21CFD">
        <w:rPr>
          <w:b/>
          <w:bCs/>
        </w:rPr>
        <w:t>n</w:t>
      </w:r>
      <w:r w:rsidRPr="004467B2">
        <w:rPr>
          <w:b/>
          <w:bCs/>
        </w:rPr>
        <w:t xml:space="preserve"> </w:t>
      </w:r>
      <w:r w:rsidR="00A21CFD">
        <w:rPr>
          <w:b/>
          <w:bCs/>
        </w:rPr>
        <w:t>27</w:t>
      </w:r>
      <w:r w:rsidRPr="004467B2">
        <w:rPr>
          <w:b/>
          <w:bCs/>
        </w:rPr>
        <w:t>, 202</w:t>
      </w:r>
      <w:r w:rsidR="000E699E">
        <w:rPr>
          <w:b/>
          <w:bCs/>
        </w:rPr>
        <w:t>5</w:t>
      </w:r>
      <w:r w:rsidRPr="004467B2">
        <w:rPr>
          <w:b/>
          <w:bCs/>
        </w:rPr>
        <w:t xml:space="preserve">, </w:t>
      </w:r>
      <w:r w:rsidRPr="004467B2">
        <w:t xml:space="preserve">to </w:t>
      </w:r>
      <w:r w:rsidR="000E699E">
        <w:t xml:space="preserve">PDEVV Hub at </w:t>
      </w:r>
      <w:hyperlink r:id="rId6" w:history="1">
        <w:r w:rsidR="00C711F6" w:rsidRPr="00F86471">
          <w:rPr>
            <w:rStyle w:val="Hyperlink"/>
          </w:rPr>
          <w:t>pdevvhub@gmail.com</w:t>
        </w:r>
      </w:hyperlink>
      <w:r w:rsidR="00C711F6">
        <w:t xml:space="preserve">.  Please include any relationships </w:t>
      </w:r>
      <w:proofErr w:type="gramStart"/>
      <w:r w:rsidR="00C711F6">
        <w:t>to</w:t>
      </w:r>
      <w:proofErr w:type="gramEnd"/>
      <w:r w:rsidR="00C711F6">
        <w:t xml:space="preserve"> other board members or any other boards that you currently serve.</w:t>
      </w:r>
      <w:r w:rsidR="005A2F49">
        <w:t xml:space="preserve">  Also, include the skills that you can offer.</w:t>
      </w:r>
    </w:p>
    <w:p w14:paraId="18D57F9F" w14:textId="030D5608" w:rsidR="004467B2" w:rsidRPr="004467B2" w:rsidRDefault="004467B2" w:rsidP="004467B2">
      <w:pPr>
        <w:numPr>
          <w:ilvl w:val="0"/>
          <w:numId w:val="13"/>
        </w:numPr>
      </w:pPr>
      <w:r w:rsidRPr="004467B2">
        <w:t>Selected applicants will be contacted to arrange a virtual interview</w:t>
      </w:r>
    </w:p>
    <w:p w14:paraId="3AAF2D09" w14:textId="59E5877F" w:rsidR="000E699E" w:rsidRPr="005A2F49" w:rsidRDefault="004467B2">
      <w:r w:rsidRPr="004467B2">
        <w:t xml:space="preserve">Questions can be directed to the </w:t>
      </w:r>
      <w:r w:rsidR="000E699E">
        <w:t>PDEVV Hub at pdevvhub@gmail.com</w:t>
      </w:r>
    </w:p>
    <w:sectPr w:rsidR="000E699E" w:rsidRPr="005A2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846"/>
    <w:multiLevelType w:val="multilevel"/>
    <w:tmpl w:val="1F38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C7672"/>
    <w:multiLevelType w:val="multilevel"/>
    <w:tmpl w:val="8CA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70EC8"/>
    <w:multiLevelType w:val="multilevel"/>
    <w:tmpl w:val="9F1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87911"/>
    <w:multiLevelType w:val="multilevel"/>
    <w:tmpl w:val="CA52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373B6"/>
    <w:multiLevelType w:val="multilevel"/>
    <w:tmpl w:val="D798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46FEF"/>
    <w:multiLevelType w:val="multilevel"/>
    <w:tmpl w:val="D63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D539C"/>
    <w:multiLevelType w:val="multilevel"/>
    <w:tmpl w:val="997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D1990"/>
    <w:multiLevelType w:val="multilevel"/>
    <w:tmpl w:val="A24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E0ADF"/>
    <w:multiLevelType w:val="multilevel"/>
    <w:tmpl w:val="8038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5071C"/>
    <w:multiLevelType w:val="multilevel"/>
    <w:tmpl w:val="D69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A5C13"/>
    <w:multiLevelType w:val="multilevel"/>
    <w:tmpl w:val="200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171E1"/>
    <w:multiLevelType w:val="multilevel"/>
    <w:tmpl w:val="151E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84547"/>
    <w:multiLevelType w:val="multilevel"/>
    <w:tmpl w:val="0B5E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C51D9"/>
    <w:multiLevelType w:val="multilevel"/>
    <w:tmpl w:val="56B6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55813"/>
    <w:multiLevelType w:val="multilevel"/>
    <w:tmpl w:val="41D6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7066D"/>
    <w:multiLevelType w:val="multilevel"/>
    <w:tmpl w:val="4CF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B1EF7"/>
    <w:multiLevelType w:val="multilevel"/>
    <w:tmpl w:val="5E6E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3115B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3039"/>
    <w:multiLevelType w:val="multilevel"/>
    <w:tmpl w:val="5D1E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719D4"/>
    <w:multiLevelType w:val="multilevel"/>
    <w:tmpl w:val="0C9C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32AAE"/>
    <w:multiLevelType w:val="multilevel"/>
    <w:tmpl w:val="24F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959960">
    <w:abstractNumId w:val="1"/>
  </w:num>
  <w:num w:numId="2" w16cid:durableId="373627493">
    <w:abstractNumId w:val="13"/>
  </w:num>
  <w:num w:numId="3" w16cid:durableId="1720282052">
    <w:abstractNumId w:val="0"/>
  </w:num>
  <w:num w:numId="4" w16cid:durableId="813764550">
    <w:abstractNumId w:val="6"/>
  </w:num>
  <w:num w:numId="5" w16cid:durableId="290937513">
    <w:abstractNumId w:val="4"/>
  </w:num>
  <w:num w:numId="6" w16cid:durableId="1472096164">
    <w:abstractNumId w:val="9"/>
  </w:num>
  <w:num w:numId="7" w16cid:durableId="650672563">
    <w:abstractNumId w:val="10"/>
  </w:num>
  <w:num w:numId="8" w16cid:durableId="442117480">
    <w:abstractNumId w:val="7"/>
  </w:num>
  <w:num w:numId="9" w16cid:durableId="1202522304">
    <w:abstractNumId w:val="19"/>
  </w:num>
  <w:num w:numId="10" w16cid:durableId="282468351">
    <w:abstractNumId w:val="14"/>
  </w:num>
  <w:num w:numId="11" w16cid:durableId="969167111">
    <w:abstractNumId w:val="2"/>
  </w:num>
  <w:num w:numId="12" w16cid:durableId="1473671545">
    <w:abstractNumId w:val="8"/>
  </w:num>
  <w:num w:numId="13" w16cid:durableId="1456829970">
    <w:abstractNumId w:val="18"/>
  </w:num>
  <w:num w:numId="14" w16cid:durableId="1077168966">
    <w:abstractNumId w:val="16"/>
  </w:num>
  <w:num w:numId="15" w16cid:durableId="604850135">
    <w:abstractNumId w:val="20"/>
  </w:num>
  <w:num w:numId="16" w16cid:durableId="45299891">
    <w:abstractNumId w:val="15"/>
  </w:num>
  <w:num w:numId="17" w16cid:durableId="418017542">
    <w:abstractNumId w:val="17"/>
  </w:num>
  <w:num w:numId="18" w16cid:durableId="779646651">
    <w:abstractNumId w:val="5"/>
  </w:num>
  <w:num w:numId="19" w16cid:durableId="567114404">
    <w:abstractNumId w:val="3"/>
  </w:num>
  <w:num w:numId="20" w16cid:durableId="2081904940">
    <w:abstractNumId w:val="12"/>
  </w:num>
  <w:num w:numId="21" w16cid:durableId="1742290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B2"/>
    <w:rsid w:val="00071A12"/>
    <w:rsid w:val="000B23A3"/>
    <w:rsid w:val="000E699E"/>
    <w:rsid w:val="000F1636"/>
    <w:rsid w:val="000F373B"/>
    <w:rsid w:val="001423DE"/>
    <w:rsid w:val="001652D3"/>
    <w:rsid w:val="001F0425"/>
    <w:rsid w:val="004467B2"/>
    <w:rsid w:val="00446B14"/>
    <w:rsid w:val="005A2F49"/>
    <w:rsid w:val="007A2C33"/>
    <w:rsid w:val="007A65FE"/>
    <w:rsid w:val="008C04ED"/>
    <w:rsid w:val="009A5C15"/>
    <w:rsid w:val="009A5C8C"/>
    <w:rsid w:val="009B3F14"/>
    <w:rsid w:val="009F7365"/>
    <w:rsid w:val="00A21CFD"/>
    <w:rsid w:val="00AB188C"/>
    <w:rsid w:val="00AF600F"/>
    <w:rsid w:val="00B85F95"/>
    <w:rsid w:val="00BF4F2B"/>
    <w:rsid w:val="00C711F6"/>
    <w:rsid w:val="00D77A20"/>
    <w:rsid w:val="00E57988"/>
    <w:rsid w:val="00EB12E0"/>
    <w:rsid w:val="00EB68B5"/>
    <w:rsid w:val="00E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1421"/>
  <w15:chartTrackingRefBased/>
  <w15:docId w15:val="{40B05A62-24DD-4E86-A0AD-58FAF751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7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43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2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5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7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5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3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evvhu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McMurray</dc:creator>
  <cp:keywords/>
  <dc:description/>
  <cp:lastModifiedBy>Kathy McMurray</cp:lastModifiedBy>
  <cp:revision>2</cp:revision>
  <dcterms:created xsi:type="dcterms:W3CDTF">2025-05-02T21:26:00Z</dcterms:created>
  <dcterms:modified xsi:type="dcterms:W3CDTF">2025-05-02T21:26:00Z</dcterms:modified>
</cp:coreProperties>
</file>